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C4" w:rsidRPr="00F42ADC" w:rsidRDefault="00E34DC4" w:rsidP="00F42ADC">
      <w:pPr>
        <w:spacing w:before="185" w:after="0" w:line="240" w:lineRule="atLeast"/>
        <w:jc w:val="center"/>
        <w:outlineLvl w:val="0"/>
        <w:rPr>
          <w:rFonts w:ascii="Times New Roman" w:hAnsi="Times New Roman" w:cs="Times New Roman"/>
          <w:kern w:val="36"/>
          <w:sz w:val="52"/>
          <w:szCs w:val="52"/>
          <w:lang w:eastAsia="ru-RU"/>
        </w:rPr>
      </w:pPr>
      <w:r w:rsidRPr="00F42ADC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Муниципальное автономное дошкольное образовательное учреждение «Детский сад комбинированного вида № 29»</w:t>
      </w:r>
      <w:r w:rsidRPr="00F42ADC">
        <w:rPr>
          <w:rFonts w:ascii="Times New Roman" w:hAnsi="Times New Roman" w:cs="Times New Roman"/>
          <w:kern w:val="36"/>
          <w:sz w:val="52"/>
          <w:szCs w:val="52"/>
          <w:lang w:eastAsia="ru-RU"/>
        </w:rPr>
        <w:t xml:space="preserve"> </w:t>
      </w:r>
    </w:p>
    <w:p w:rsidR="00E34DC4" w:rsidRPr="00F42ADC" w:rsidRDefault="00E34DC4" w:rsidP="00F42ADC">
      <w:pPr>
        <w:spacing w:before="185" w:after="0" w:line="240" w:lineRule="atLeast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kern w:val="36"/>
          <w:sz w:val="28"/>
          <w:szCs w:val="28"/>
          <w:lang w:eastAsia="ru-RU"/>
        </w:rPr>
        <w:t>г.Тобольска</w:t>
      </w:r>
    </w:p>
    <w:p w:rsidR="00E34DC4" w:rsidRPr="00F42ADC" w:rsidRDefault="00E34DC4" w:rsidP="00F42ADC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56"/>
          <w:szCs w:val="56"/>
          <w:lang w:eastAsia="ru-RU"/>
        </w:rPr>
      </w:pPr>
      <w:r w:rsidRPr="00F42ADC">
        <w:rPr>
          <w:rFonts w:ascii="Times New Roman" w:hAnsi="Times New Roman" w:cs="Times New Roman"/>
          <w:b/>
          <w:bCs/>
          <w:color w:val="333333"/>
          <w:kern w:val="36"/>
          <w:sz w:val="56"/>
          <w:szCs w:val="56"/>
          <w:lang w:eastAsia="ru-RU"/>
        </w:rPr>
        <w:t>Сценарий организованной образовательной деятельности во второй младшей группе</w:t>
      </w:r>
    </w:p>
    <w:p w:rsidR="00E34DC4" w:rsidRDefault="00E34DC4" w:rsidP="00F42ADC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56"/>
          <w:szCs w:val="56"/>
          <w:lang w:eastAsia="ru-RU"/>
        </w:rPr>
      </w:pPr>
      <w:r w:rsidRPr="00F42ADC">
        <w:rPr>
          <w:rFonts w:ascii="Times New Roman" w:hAnsi="Times New Roman" w:cs="Times New Roman"/>
          <w:b/>
          <w:bCs/>
          <w:color w:val="333333"/>
          <w:kern w:val="36"/>
          <w:sz w:val="56"/>
          <w:szCs w:val="56"/>
          <w:lang w:eastAsia="ru-RU"/>
        </w:rPr>
        <w:t>«Волшебница Вода»</w:t>
      </w:r>
    </w:p>
    <w:p w:rsidR="00E34DC4" w:rsidRPr="00F42ADC" w:rsidRDefault="00E34DC4" w:rsidP="00F42ADC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56"/>
          <w:szCs w:val="56"/>
          <w:lang w:eastAsia="ru-RU"/>
        </w:rPr>
      </w:pPr>
    </w:p>
    <w:p w:rsidR="00E34DC4" w:rsidRPr="00F42ADC" w:rsidRDefault="00E34DC4" w:rsidP="00F42ADC">
      <w:pPr>
        <w:shd w:val="clear" w:color="auto" w:fill="FFFFFF"/>
        <w:spacing w:before="185" w:after="554" w:line="240" w:lineRule="atLeast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56"/>
          <w:szCs w:val="56"/>
          <w:lang w:eastAsia="ru-RU"/>
        </w:rPr>
      </w:pPr>
      <w:r w:rsidRPr="003077D6">
        <w:rPr>
          <w:rFonts w:ascii="Times New Roman" w:hAnsi="Times New Roman" w:cs="Times New Roman"/>
          <w:b/>
          <w:bCs/>
          <w:noProof/>
          <w:color w:val="333333"/>
          <w:kern w:val="36"/>
          <w:sz w:val="56"/>
          <w:szCs w:val="5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DSC03269.JPG" style="width:380.25pt;height:299.25pt;visibility:visible">
            <v:imagedata r:id="rId6" o:title="" croptop="-180f" cropbottom="-286f" cropright="-69f"/>
            <o:lock v:ext="edit" aspectratio="f"/>
          </v:shape>
        </w:pict>
      </w:r>
    </w:p>
    <w:p w:rsidR="00E34DC4" w:rsidRPr="00582991" w:rsidRDefault="00E34DC4" w:rsidP="00F42ADC">
      <w:pPr>
        <w:shd w:val="clear" w:color="auto" w:fill="FFFFFF"/>
        <w:spacing w:before="185" w:after="554" w:line="240" w:lineRule="atLeast"/>
        <w:jc w:val="right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82991">
        <w:rPr>
          <w:rFonts w:ascii="Times New Roman" w:hAnsi="Times New Roman" w:cs="Times New Roman"/>
          <w:kern w:val="36"/>
          <w:sz w:val="28"/>
          <w:szCs w:val="28"/>
          <w:lang w:eastAsia="ru-RU"/>
        </w:rPr>
        <w:t>Шакмаева Н.Н., воспитатель</w:t>
      </w:r>
    </w:p>
    <w:p w:rsidR="00E34DC4" w:rsidRPr="00582991" w:rsidRDefault="00E34DC4" w:rsidP="00F42ADC">
      <w:pPr>
        <w:shd w:val="clear" w:color="auto" w:fill="FFFFFF"/>
        <w:spacing w:before="185" w:after="554" w:line="240" w:lineRule="atLeast"/>
        <w:jc w:val="right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4DC4" w:rsidRPr="00582991" w:rsidRDefault="00E34DC4" w:rsidP="00582991">
      <w:pPr>
        <w:shd w:val="clear" w:color="auto" w:fill="FFFFFF"/>
        <w:spacing w:before="185" w:after="554" w:line="240" w:lineRule="atLeast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82991">
        <w:rPr>
          <w:rFonts w:ascii="Times New Roman" w:hAnsi="Times New Roman" w:cs="Times New Roman"/>
          <w:kern w:val="36"/>
          <w:sz w:val="28"/>
          <w:szCs w:val="28"/>
          <w:lang w:eastAsia="ru-RU"/>
        </w:rPr>
        <w:t>г.Тобольск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Программное содержание</w:t>
      </w:r>
      <w:r w:rsidRPr="00F42ADC">
        <w:rPr>
          <w:rFonts w:ascii="Times New Roman" w:hAnsi="Times New Roman" w:cs="Times New Roman"/>
          <w:sz w:val="28"/>
          <w:szCs w:val="28"/>
          <w:lang w:eastAsia="ru-RU"/>
        </w:rPr>
        <w:t>. Обратить внимание детей на значение воды в нашей жизни. Познакомить со свойствами воды, во что она может превращаться. Для кого она нужна и для чего она нужна. Воспитывать бережное отношение к воде. Побуждать понимать речь взрослого и активно реагировать на неё. Развивать речевую активность.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F42ADC">
        <w:rPr>
          <w:rFonts w:ascii="Times New Roman" w:hAnsi="Times New Roman" w:cs="Times New Roman"/>
          <w:sz w:val="28"/>
          <w:szCs w:val="28"/>
          <w:lang w:eastAsia="ru-RU"/>
        </w:rPr>
        <w:t xml:space="preserve"> четыре стакана (три с водой, один с молоком, краски (красная, зелёная, две ложечки, таз, две лейки (с теплой и холодной водой, стаканчики с кипячёной водой для детей, кукла – волшебница.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Предварительная работа.</w:t>
      </w:r>
      <w:r w:rsidRPr="00F42ADC">
        <w:rPr>
          <w:rFonts w:ascii="Times New Roman" w:hAnsi="Times New Roman" w:cs="Times New Roman"/>
          <w:sz w:val="28"/>
          <w:szCs w:val="28"/>
          <w:lang w:eastAsia="ru-RU"/>
        </w:rPr>
        <w:t xml:space="preserve"> Разучивание подвижной игры «Капельки и тучки», беседа о воде, опыты.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Ход занятия: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I. Организационный момент «Улыбка».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II. Загадка.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 xml:space="preserve">-Ребята, пока мы создавали хорошее настроение, к нам пришла гостья. Давайте поздороваемся </w:t>
      </w:r>
      <w:r w:rsidRPr="00582991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Pr="00F42ADC">
        <w:rPr>
          <w:rFonts w:ascii="Times New Roman" w:hAnsi="Times New Roman" w:cs="Times New Roman"/>
          <w:sz w:val="28"/>
          <w:szCs w:val="28"/>
          <w:lang w:eastAsia="ru-RU"/>
        </w:rPr>
        <w:t>ней. (дети здороваются с куклой). А чтобы узнать кто это, отгадайте загадку: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Все на свете поливает,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Всех от жажды она спасает.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Пароходам без нее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Ни туда и ни сюда.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Она не камень, не песок.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Ее сыночек ручеек.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Догадались вы, друзья,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Как зовут ее? (вода)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Молодцы! К нам пришла волшебница-вода.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III. Чтение стихотворения от воде: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Вы слыхали о воде?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Говорят, она везде!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В луже, в море, в океане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И в водопроводном кране.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Как сосулька, замерзает,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В лес туманом заползает.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На плите у нас кипит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Паром чайника шипит.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Без нее нам не умыться,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Не наесться, не напиться!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Словом – без воды нам не прожить!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Ребята, для чего же нужна вода, почему нам без нее не прожить?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(воду пьем, водой моем руки, стираем белье, поливаем цветы и т. д.)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А как вы думаете, откуда вода в кране? (из реки. Человек сделал специальные трубы, по которым потом капельки воды из реки направил в трубы) 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К воде нужно относиться бережно, не оставлять открытый кран без надобности.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IV. Опыты с водой. Свойства воды.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Вода бывает очень разной. Она как волшебница умеет превращаться в дождь, росу, лёд, снег. Вода – это реки, озёра, моря.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А) - Что в 1стакане?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Вода.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Что во 2 стакане?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Молоко.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В стакане с водой и молоком лежат ложки. В каком стакане ложку видно, а в каком нет?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В стакане с водой видно ложку, а в молоке – нет.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А почему? Какая вода?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Белая.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А молоко какого цвета?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Белое.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Сейчас волшебница вода поможет нам разобраться с цветом воды. (воспитатель берёт лист белой бумаги и сравнивает сначала с водой, потом с молоком) 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Молоко как и бумага – белое, а вода – нет. Вода бесцветная, она прозрачная.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Молодцы!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Б) - Ребята, подойдите все к столу, на котором стоит таз и две лейки. Какого цвета лейки? (красная и желтая) . Сейчас я полью вам на руки из каждой лейки.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Скажите, какая вода в красной лейке, а какая в желтой?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В красной –теплая вода, в желтой – холодная.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Значит, вода может быть холодной и теплой.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(дети садятся на места)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В) - Какую воду можно пить, а какую нет?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Кипячёную, прозрачную.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Молодцы.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Волшебница – вода приготовила вам в стаканчиках кипяченую воду.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(На столе стоят стаканчики с кипячёной водой. Дети пьют воду.)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Какая вода по вкусу?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Безвкусная.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А запах есть у воды? Понюхайте.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Нет, у воды нет запаха.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А кому нужна вода?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-Человеку, птицам, животным, рыбам, растениям, насекомым. (воспитатель обращает внимание на черепах в аквариуме в живом уголке) 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Молодцы ребята.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V. игра «Капельки и тучка».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А сейчас Волшебница-вода превратит вас в капельки и мы поиграем в игру «Капельки и тучка».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Подвижная игра «Капелька и тучка». Дети надевают шапочки капелек. Полетели капельки на землю, попрыгали, поиграли. Собрались они вместе и потекли весёлыми ручейками (взявшись за руки по двое, образуют ручейки) . Встретились ручейки и стали большой речкой (соединились одной цепочкой). Плывут капельки большой рекой, путешествуют. Текла -текла речка и попала в большой пребольшой океан (дети перестраиваются в хоровод и двигаются по кругу). Плавали- плавали в океане, а потом вспомнили, что мама тучка наказывала домой вернуться. А тут как раз солнышко выглянуло. Стали капельки лёгкими (присевшие капельки поднимаются, затем вытягивают руки вверх). Испарились они под лучами солнца, вернулись к маме тучке.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VI. Таинственное исчезновение волшебницы-воды.</w:t>
      </w:r>
    </w:p>
    <w:p w:rsidR="00E34DC4" w:rsidRPr="00F42ADC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- Ребята, пока мы играли, волшебница-вода исчезла, лишь оставила в тарелке кусок льда. Мы его пока поставим в сторонку и понаблюдаем, что же с ним произойдет и для чего нам волшебница-вода оставила лед.</w:t>
      </w:r>
    </w:p>
    <w:p w:rsidR="00E34DC4" w:rsidRPr="00582991" w:rsidRDefault="00E34DC4" w:rsidP="0035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2ADC">
        <w:rPr>
          <w:rFonts w:ascii="Times New Roman" w:hAnsi="Times New Roman" w:cs="Times New Roman"/>
          <w:sz w:val="28"/>
          <w:szCs w:val="28"/>
          <w:lang w:eastAsia="ru-RU"/>
        </w:rPr>
        <w:t>(В течение дня дети наблюдают за куском льда, и выясняют, что лед это тоже вода. Волшебница-вода превратилась в лед) .</w:t>
      </w:r>
    </w:p>
    <w:sectPr w:rsidR="00E34DC4" w:rsidRPr="00582991" w:rsidSect="00F42ADC">
      <w:footerReference w:type="default" r:id="rId7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DC4" w:rsidRDefault="00E34DC4" w:rsidP="00582991">
      <w:pPr>
        <w:spacing w:after="0" w:line="240" w:lineRule="auto"/>
      </w:pPr>
      <w:r>
        <w:separator/>
      </w:r>
    </w:p>
  </w:endnote>
  <w:endnote w:type="continuationSeparator" w:id="0">
    <w:p w:rsidR="00E34DC4" w:rsidRDefault="00E34DC4" w:rsidP="00582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DC4" w:rsidRDefault="00E34DC4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E34DC4" w:rsidRDefault="00E34D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DC4" w:rsidRDefault="00E34DC4" w:rsidP="00582991">
      <w:pPr>
        <w:spacing w:after="0" w:line="240" w:lineRule="auto"/>
      </w:pPr>
      <w:r>
        <w:separator/>
      </w:r>
    </w:p>
  </w:footnote>
  <w:footnote w:type="continuationSeparator" w:id="0">
    <w:p w:rsidR="00E34DC4" w:rsidRDefault="00E34DC4" w:rsidP="00582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ADC"/>
    <w:rsid w:val="00093E28"/>
    <w:rsid w:val="00131842"/>
    <w:rsid w:val="00225622"/>
    <w:rsid w:val="003077D6"/>
    <w:rsid w:val="003543FF"/>
    <w:rsid w:val="003E17A1"/>
    <w:rsid w:val="00582991"/>
    <w:rsid w:val="005F2ED4"/>
    <w:rsid w:val="00AE66A4"/>
    <w:rsid w:val="00C12DA2"/>
    <w:rsid w:val="00C80170"/>
    <w:rsid w:val="00D9073F"/>
    <w:rsid w:val="00E34DC4"/>
    <w:rsid w:val="00EA4A54"/>
    <w:rsid w:val="00F42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A5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F42A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42AD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F42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4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2A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58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82991"/>
  </w:style>
  <w:style w:type="paragraph" w:styleId="Footer">
    <w:name w:val="footer"/>
    <w:basedOn w:val="Normal"/>
    <w:link w:val="FooterChar"/>
    <w:uiPriority w:val="99"/>
    <w:rsid w:val="0058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82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80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4</Pages>
  <Words>689</Words>
  <Characters>3931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6</cp:revision>
  <dcterms:created xsi:type="dcterms:W3CDTF">2015-11-07T16:11:00Z</dcterms:created>
  <dcterms:modified xsi:type="dcterms:W3CDTF">2016-01-25T05:33:00Z</dcterms:modified>
</cp:coreProperties>
</file>