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0" w:rsidRDefault="00B90F10" w:rsidP="00EA6559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комбинированного вида № 29»</w:t>
      </w:r>
      <w:r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B90F10" w:rsidRDefault="00B90F10" w:rsidP="00EA6559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г.Тобольска</w:t>
      </w:r>
    </w:p>
    <w:p w:rsidR="00B90F10" w:rsidRPr="00EA6559" w:rsidRDefault="00B90F10" w:rsidP="00EA6559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0F10" w:rsidRPr="00EA6559" w:rsidRDefault="00B90F10" w:rsidP="00EA6559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Перспективный план работы с детьми второй младшей группы по </w:t>
      </w:r>
      <w:r>
        <w:rPr>
          <w:rFonts w:ascii="Times New Roman" w:hAnsi="Times New Roman" w:cs="Times New Roman"/>
          <w:b/>
          <w:bCs/>
          <w:sz w:val="56"/>
          <w:szCs w:val="56"/>
        </w:rPr>
        <w:t>опытно-экспериментальной деятельности</w:t>
      </w:r>
      <w:r>
        <w:rPr>
          <w:rFonts w:ascii="Times New Roman" w:hAnsi="Times New Roman" w:cs="Times New Roman"/>
          <w:b/>
          <w:bCs/>
          <w:color w:val="2D2D8A"/>
          <w:sz w:val="56"/>
          <w:szCs w:val="56"/>
        </w:rPr>
        <w:t xml:space="preserve"> </w:t>
      </w:r>
    </w:p>
    <w:p w:rsidR="00B90F10" w:rsidRDefault="00B90F10" w:rsidP="00674D75">
      <w:pPr>
        <w:spacing w:before="185" w:after="554" w:line="240" w:lineRule="atLeast"/>
        <w:outlineLvl w:val="0"/>
        <w:rPr>
          <w:rFonts w:ascii="Arial" w:hAnsi="Arial" w:cs="Arial"/>
          <w:color w:val="333333"/>
          <w:kern w:val="36"/>
          <w:sz w:val="52"/>
          <w:szCs w:val="52"/>
          <w:lang w:eastAsia="ru-RU"/>
        </w:rPr>
      </w:pPr>
      <w:r w:rsidRPr="00423CA0">
        <w:rPr>
          <w:rFonts w:ascii="Arial" w:hAnsi="Arial" w:cs="Arial"/>
          <w:noProof/>
          <w:color w:val="333333"/>
          <w:kern w:val="36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65.25pt;visibility:visible">
            <v:imagedata r:id="rId7" o:title=""/>
          </v:shape>
        </w:pict>
      </w:r>
    </w:p>
    <w:p w:rsidR="00B90F10" w:rsidRPr="008C3D09" w:rsidRDefault="00B90F10" w:rsidP="00EA6559">
      <w:pPr>
        <w:spacing w:before="185" w:after="554" w:line="240" w:lineRule="atLeast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C3D09">
        <w:rPr>
          <w:rFonts w:ascii="Times New Roman" w:hAnsi="Times New Roman" w:cs="Times New Roman"/>
          <w:kern w:val="36"/>
          <w:sz w:val="28"/>
          <w:szCs w:val="28"/>
          <w:lang w:eastAsia="ru-RU"/>
        </w:rPr>
        <w:t>Шакмаева Н.Н., воспитатель</w:t>
      </w:r>
    </w:p>
    <w:p w:rsidR="00B90F10" w:rsidRPr="008C3D09" w:rsidRDefault="00B90F10" w:rsidP="00674D75">
      <w:pPr>
        <w:spacing w:before="185" w:after="554" w:line="240" w:lineRule="atLeast"/>
        <w:outlineLvl w:val="0"/>
        <w:rPr>
          <w:rFonts w:ascii="Arial" w:hAnsi="Arial" w:cs="Arial"/>
          <w:kern w:val="36"/>
          <w:sz w:val="52"/>
          <w:szCs w:val="52"/>
          <w:lang w:eastAsia="ru-RU"/>
        </w:rPr>
      </w:pPr>
    </w:p>
    <w:p w:rsidR="00B90F10" w:rsidRPr="008C3D09" w:rsidRDefault="00B90F10" w:rsidP="00EB644D">
      <w:pPr>
        <w:spacing w:before="185" w:after="554" w:line="240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C3D09">
        <w:rPr>
          <w:rFonts w:ascii="Times New Roman" w:hAnsi="Times New Roman" w:cs="Times New Roman"/>
          <w:kern w:val="36"/>
          <w:sz w:val="24"/>
          <w:szCs w:val="24"/>
          <w:lang w:eastAsia="ru-RU"/>
        </w:rPr>
        <w:t>г. Тобольск</w:t>
      </w:r>
    </w:p>
    <w:p w:rsidR="00B90F10" w:rsidRDefault="00B90F10" w:rsidP="00D76E6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Перспективное планирование по развитию речи детей через познавательно-экспериментальную деятельность</w:t>
      </w:r>
    </w:p>
    <w:p w:rsidR="00B90F10" w:rsidRPr="00EA6559" w:rsidRDefault="00B90F10" w:rsidP="00D76E6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 второй младшей группе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983"/>
        <w:gridCol w:w="4921"/>
      </w:tblGrid>
      <w:tr w:rsidR="00B90F10" w:rsidRPr="005E346D">
        <w:trPr>
          <w:trHeight w:val="1042"/>
        </w:trPr>
        <w:tc>
          <w:tcPr>
            <w:tcW w:w="1004" w:type="pct"/>
          </w:tcPr>
          <w:p w:rsidR="00B90F10" w:rsidRPr="005E346D" w:rsidRDefault="00B90F10" w:rsidP="005E346D">
            <w:pPr>
              <w:spacing w:after="0" w:line="240" w:lineRule="atLeast"/>
              <w:ind w:left="-1134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Месяц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before="185" w:after="554" w:line="240" w:lineRule="atLeast"/>
              <w:ind w:left="-1134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before="185" w:after="554" w:line="240" w:lineRule="atLeast"/>
              <w:ind w:left="-1134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90F10" w:rsidRPr="005E346D"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1.Я в детском саду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2.Подарки осени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Песочная страна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свойствами сухого и мокрого песка (сыпучесть, рыхлость, сухой – рассыпается, из мокрого- можно лепить).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песочница, набор формочек, совочки, лейки, салфетки</w:t>
            </w:r>
          </w:p>
        </w:tc>
      </w:tr>
      <w:tr w:rsidR="00B90F10" w:rsidRPr="005E346D">
        <w:trPr>
          <w:trHeight w:val="3121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3.Подарки осени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4.Вот она какая осень золотая! Птицы.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Воздух повсюду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обнаружить воздух в окружающем пространстве, выявить его свойство — невидимость, объяснить его необходимость для жизни.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воздушный шарик, таз с водой, пластмассовая бутылка, листы бумаги.</w:t>
            </w:r>
          </w:p>
        </w:tc>
      </w:tr>
      <w:tr w:rsidR="00B90F10" w:rsidRPr="005E346D">
        <w:trPr>
          <w:trHeight w:val="1126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1.Моя семья любит осень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2.Осень в моём городе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Угадай, чей голосок?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: научить определять происхождение звука и различать музыкальные и шумовые звуки.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металлофон, дудочка, деревянные ложки, металлические пластины, кубики, коробочки, наполненные пуговицами, горохом, пшеном, бумагой.</w:t>
            </w:r>
          </w:p>
        </w:tc>
      </w:tr>
      <w:tr w:rsidR="00B90F10" w:rsidRPr="005E346D">
        <w:trPr>
          <w:trHeight w:val="1688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3,4.Домашние и дикие животные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Почему кораблики не плывут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обнаружить воздух, образовать ветер.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и пенопластовые кораблики, таз с водой.</w:t>
            </w:r>
          </w:p>
        </w:tc>
      </w:tr>
      <w:tr w:rsidR="00B90F10" w:rsidRPr="005E346D">
        <w:trPr>
          <w:trHeight w:val="2326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1.Дружные ребята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 Познаю себя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Наши помощники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: познакомить детей с органами чувств и их назначением, с охраной органов чувств.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коробочки с дырочками, лимон, бубен, яблоко, сахар, чайник с водой</w:t>
            </w:r>
          </w:p>
        </w:tc>
      </w:tr>
      <w:tr w:rsidR="00B90F10" w:rsidRPr="005E346D">
        <w:trPr>
          <w:trHeight w:val="1776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 Моя семья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 Мамы есть у всех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Считалочка-купалочка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свойствами воды: льётся, движется.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ванночка с водой, игрушки.</w:t>
            </w:r>
          </w:p>
        </w:tc>
      </w:tr>
      <w:tr w:rsidR="00B90F10" w:rsidRPr="005E346D">
        <w:trPr>
          <w:trHeight w:val="1978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 Что подарит нам зима, чем она порадует?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Снеговик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пониманию того, что снег - это одно из состояний воды.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 из снега, емкость.</w:t>
            </w:r>
          </w:p>
        </w:tc>
      </w:tr>
      <w:tr w:rsidR="00B90F10" w:rsidRPr="005E346D">
        <w:trPr>
          <w:trHeight w:val="2684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2,3,4. Здравствуй, Новый год!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Пейте куклы вкусный сок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: выявить свойство воды и красок, способность красок растворятся в воде, и изменять её цвет.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акварельные краски, кисточки, прозрачные пластиковые стаканы с водой.</w:t>
            </w:r>
          </w:p>
        </w:tc>
      </w:tr>
      <w:tr w:rsidR="00B90F10" w:rsidRPr="005E346D">
        <w:trPr>
          <w:trHeight w:val="2148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2.Рождественские сказки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Тает льдинка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тем, что замерзает на холоде и тает в тепле.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свеча, ложка, лёд, прозрачные стаканчики с горячей и холодной водой</w:t>
            </w:r>
          </w:p>
        </w:tc>
      </w:tr>
      <w:tr w:rsidR="00B90F10" w:rsidRPr="005E346D">
        <w:trPr>
          <w:trHeight w:val="2684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 Народные игрушки. Мир музыкальных игрушек.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 Зимние развлечения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10.Бумага (качества и свойства).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узнавать вещи, сделанные из бумаги, определять некоторые ее качества (цвет, структура поверхности, степень прочности, толщина) и свойства (мнется, рвется, режется)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бумага, ножницы, емкость с водой</w:t>
            </w:r>
          </w:p>
        </w:tc>
      </w:tr>
      <w:tr w:rsidR="00B90F10" w:rsidRPr="005E346D">
        <w:trPr>
          <w:trHeight w:val="2149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 Наши друзья и враги.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 Транспорт.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11.Времена года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воды: может нагреваться, остывать, замерзать, таять.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ванночки, вода разных температур, кусочки льда</w:t>
            </w:r>
          </w:p>
        </w:tc>
      </w:tr>
      <w:tr w:rsidR="00B90F10" w:rsidRPr="005E346D">
        <w:trPr>
          <w:trHeight w:val="2684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3, 4.День защитника отечества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12.Древесина (качества и свойства)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узнавать вещи, изготовленные из древесины; определять ее качества (твердость, структура поверхности – гладкая, шершавая; степень прочности) и свойства (не режется, не бьется, не тонет в воде).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предметы, ножницы, емкости с водой.</w:t>
            </w:r>
          </w:p>
        </w:tc>
      </w:tr>
      <w:tr w:rsidR="00B90F10" w:rsidRPr="005E346D">
        <w:trPr>
          <w:trHeight w:val="3043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Весенний праздник. Международный женский день.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2. Дом, в котором я живу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13.Волшебная кисточка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получением промежуточных цветов путем смешивания двух основных.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краски, палитра, кисточка, пиктограммы с изображением двух цветовых пятен, листы с тремя, нарисованными контурами воздушных шаров</w:t>
            </w:r>
          </w:p>
        </w:tc>
      </w:tr>
      <w:tr w:rsidR="00B90F10" w:rsidRPr="005E346D">
        <w:trPr>
          <w:trHeight w:val="1792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3,4. Книжки – малышки. Играем в сказку.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14.Солнечный зайчик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естественным источником света – солнцем.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маленькие зеркала, солнечный свет</w:t>
            </w:r>
          </w:p>
        </w:tc>
      </w:tr>
      <w:tr w:rsidR="00B90F10" w:rsidRPr="005E346D">
        <w:trPr>
          <w:trHeight w:val="1610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явления в природе.</w:t>
            </w:r>
          </w:p>
          <w:p w:rsidR="00B90F10" w:rsidRPr="005E346D" w:rsidRDefault="00B90F10" w:rsidP="005E346D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2.Звёзды и ракеты.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15.Что-то в коробке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значением света и его источниками (солнце, фонарик, свеча), показать, что свет не проходит через прозрачные предметы.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коробка с крышкой, в которой сделана прорезь; фонарик, лампа.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16.Ткань (качества и свойства)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: научить детей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намокает). </w:t>
            </w:r>
          </w:p>
          <w:p w:rsidR="00B90F10" w:rsidRPr="00261F98" w:rsidRDefault="00B90F10" w:rsidP="00261F98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образцы хлопчатобумажной ткани, ножницы, емкость с водой</w:t>
            </w:r>
          </w:p>
        </w:tc>
      </w:tr>
      <w:tr w:rsidR="00B90F10" w:rsidRPr="005E346D">
        <w:trPr>
          <w:trHeight w:val="2503"/>
        </w:trPr>
        <w:tc>
          <w:tcPr>
            <w:tcW w:w="1004" w:type="pct"/>
            <w:vMerge/>
          </w:tcPr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 Волшебница водица.</w:t>
            </w:r>
          </w:p>
          <w:p w:rsidR="00B90F10" w:rsidRPr="005E346D" w:rsidRDefault="00B90F10" w:rsidP="005E346D">
            <w:pPr>
              <w:spacing w:before="185" w:after="554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4.Радуются солнышку птицы и насекомые.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17. «Узнаем, какая вода»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  <w:r w:rsidRPr="005E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Выявить свойства воды (прозрачная, без запаха, текучая, в ней растворяются вещества).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«Разноцветня водичка»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  <w:r w:rsidRPr="005E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представление детей о свойстве воды - возможность окрашивания.</w:t>
            </w:r>
          </w:p>
        </w:tc>
      </w:tr>
      <w:tr w:rsidR="00B90F10" w:rsidRPr="005E346D">
        <w:trPr>
          <w:trHeight w:val="1534"/>
        </w:trPr>
        <w:tc>
          <w:tcPr>
            <w:tcW w:w="1004" w:type="pct"/>
            <w:vMerge w:val="restar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 День победы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2,3. Травы, цветы, листья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17.Рисунки из песка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сыпать сухой песок тонкой струйкой; создавать рисунки из песка.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сухой песок, стол.</w:t>
            </w:r>
          </w:p>
        </w:tc>
      </w:tr>
      <w:tr w:rsidR="00B90F10" w:rsidRPr="005E346D">
        <w:tc>
          <w:tcPr>
            <w:tcW w:w="1004" w:type="pct"/>
            <w:vMerge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 Здоровая пища</w:t>
            </w:r>
          </w:p>
        </w:tc>
        <w:tc>
          <w:tcPr>
            <w:tcW w:w="2488" w:type="pct"/>
          </w:tcPr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18.Сказка о камешке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: на примере опыта показать, что предметы могут быть лёгкими и тяжёлыми. </w:t>
            </w:r>
          </w:p>
          <w:p w:rsidR="00B90F10" w:rsidRPr="005E346D" w:rsidRDefault="00B90F10" w:rsidP="005E34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E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E346D">
              <w:rPr>
                <w:rFonts w:ascii="Times New Roman" w:hAnsi="Times New Roman" w:cs="Times New Roman"/>
                <w:sz w:val="28"/>
                <w:szCs w:val="28"/>
              </w:rPr>
              <w:t>: ванночка с водой, мелкие тяжёлые и лёгкие предметы, камешки.</w:t>
            </w:r>
          </w:p>
        </w:tc>
      </w:tr>
    </w:tbl>
    <w:p w:rsidR="00B90F10" w:rsidRPr="00CD5B6A" w:rsidRDefault="00B90F10" w:rsidP="00D76E6E">
      <w:pPr>
        <w:spacing w:after="0" w:line="240" w:lineRule="auto"/>
        <w:rPr>
          <w:rFonts w:ascii="Arial" w:hAnsi="Arial" w:cs="Arial"/>
          <w:color w:val="333333"/>
          <w:sz w:val="30"/>
          <w:szCs w:val="30"/>
          <w:lang w:eastAsia="ru-RU"/>
        </w:rPr>
      </w:pPr>
    </w:p>
    <w:sectPr w:rsidR="00B90F10" w:rsidRPr="00CD5B6A" w:rsidSect="00EA655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10" w:rsidRDefault="00B90F10" w:rsidP="00DC59E5">
      <w:pPr>
        <w:spacing w:after="0" w:line="240" w:lineRule="auto"/>
      </w:pPr>
      <w:r>
        <w:separator/>
      </w:r>
    </w:p>
  </w:endnote>
  <w:endnote w:type="continuationSeparator" w:id="0">
    <w:p w:rsidR="00B90F10" w:rsidRDefault="00B90F10" w:rsidP="00DC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10" w:rsidRDefault="00B90F1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90F10" w:rsidRDefault="00B90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10" w:rsidRDefault="00B90F10" w:rsidP="00DC59E5">
      <w:pPr>
        <w:spacing w:after="0" w:line="240" w:lineRule="auto"/>
      </w:pPr>
      <w:r>
        <w:separator/>
      </w:r>
    </w:p>
  </w:footnote>
  <w:footnote w:type="continuationSeparator" w:id="0">
    <w:p w:rsidR="00B90F10" w:rsidRDefault="00B90F10" w:rsidP="00DC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FE3"/>
    <w:multiLevelType w:val="hybridMultilevel"/>
    <w:tmpl w:val="EC94B2A6"/>
    <w:lvl w:ilvl="0" w:tplc="DCBC90A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hint="default"/>
        <w:b w:val="0"/>
        <w:bCs w:val="0"/>
        <w:color w:val="333333"/>
        <w:sz w:val="52"/>
        <w:szCs w:val="5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34E3"/>
    <w:multiLevelType w:val="hybridMultilevel"/>
    <w:tmpl w:val="5F0CC5D0"/>
    <w:lvl w:ilvl="0" w:tplc="1B8E6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403"/>
    <w:multiLevelType w:val="hybridMultilevel"/>
    <w:tmpl w:val="0016BF6C"/>
    <w:lvl w:ilvl="0" w:tplc="C4DC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FF2"/>
    <w:multiLevelType w:val="hybridMultilevel"/>
    <w:tmpl w:val="047C5D78"/>
    <w:lvl w:ilvl="0" w:tplc="03983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562"/>
    <w:multiLevelType w:val="hybridMultilevel"/>
    <w:tmpl w:val="873C8F58"/>
    <w:lvl w:ilvl="0" w:tplc="2FF2D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6233"/>
    <w:multiLevelType w:val="hybridMultilevel"/>
    <w:tmpl w:val="3F9A4B20"/>
    <w:lvl w:ilvl="0" w:tplc="C64CF9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75"/>
    <w:rsid w:val="00066F38"/>
    <w:rsid w:val="000C0AD7"/>
    <w:rsid w:val="001E48B7"/>
    <w:rsid w:val="00261F98"/>
    <w:rsid w:val="00324ECD"/>
    <w:rsid w:val="0034727B"/>
    <w:rsid w:val="00423CA0"/>
    <w:rsid w:val="005E346D"/>
    <w:rsid w:val="00633A96"/>
    <w:rsid w:val="00674D75"/>
    <w:rsid w:val="00683E8B"/>
    <w:rsid w:val="0069655D"/>
    <w:rsid w:val="006E49A9"/>
    <w:rsid w:val="008A0C74"/>
    <w:rsid w:val="008C3D09"/>
    <w:rsid w:val="00994319"/>
    <w:rsid w:val="00A93AC7"/>
    <w:rsid w:val="00B90F10"/>
    <w:rsid w:val="00CD5B6A"/>
    <w:rsid w:val="00D76E6E"/>
    <w:rsid w:val="00DB62D5"/>
    <w:rsid w:val="00DC59E5"/>
    <w:rsid w:val="00E37867"/>
    <w:rsid w:val="00EA4A54"/>
    <w:rsid w:val="00EA6559"/>
    <w:rsid w:val="00EB644D"/>
    <w:rsid w:val="00EF2756"/>
    <w:rsid w:val="00F71999"/>
    <w:rsid w:val="00F9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D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7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F27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7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9E5"/>
  </w:style>
  <w:style w:type="paragraph" w:styleId="Footer">
    <w:name w:val="footer"/>
    <w:basedOn w:val="Normal"/>
    <w:link w:val="FooterChar"/>
    <w:uiPriority w:val="99"/>
    <w:rsid w:val="00DC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744</Words>
  <Characters>4247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cp:lastPrinted>2015-11-09T14:03:00Z</cp:lastPrinted>
  <dcterms:created xsi:type="dcterms:W3CDTF">2015-11-01T17:32:00Z</dcterms:created>
  <dcterms:modified xsi:type="dcterms:W3CDTF">2016-02-05T05:57:00Z</dcterms:modified>
</cp:coreProperties>
</file>